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13" w:rsidRPr="008E58F3" w:rsidRDefault="00733F13" w:rsidP="00A85CAD">
      <w:pPr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8E58F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ԵԶՐԱԿԱՑՈՒԹՅՈՒՆ</w:t>
      </w:r>
    </w:p>
    <w:p w:rsidR="00733F13" w:rsidRPr="008E58F3" w:rsidRDefault="00E72424" w:rsidP="00A85CAD">
      <w:pPr>
        <w:pStyle w:val="Heading3"/>
        <w:ind w:right="0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8E58F3">
        <w:rPr>
          <w:rFonts w:ascii="GHEA Grapalat" w:hAnsi="GHEA Grapalat" w:cs="Aramian"/>
          <w:color w:val="000000"/>
          <w:sz w:val="24"/>
          <w:szCs w:val="24"/>
          <w:lang w:val="hy-AM"/>
        </w:rPr>
        <w:t>«</w:t>
      </w:r>
      <w:r w:rsidRPr="008E58F3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Հայաստանի Հանրապետության ջրային օրենսգրքում լրացում կատարելու մասին</w:t>
      </w:r>
      <w:r w:rsidRPr="008E58F3">
        <w:rPr>
          <w:rFonts w:ascii="GHEA Grapalat" w:hAnsi="GHEA Grapalat" w:cs="Aramian"/>
          <w:color w:val="000000"/>
          <w:sz w:val="24"/>
          <w:szCs w:val="24"/>
          <w:lang w:val="hy-AM"/>
        </w:rPr>
        <w:t>»</w:t>
      </w:r>
      <w:r w:rsidRPr="008E58F3">
        <w:rPr>
          <w:rFonts w:ascii="GHEA Grapalat" w:hAnsi="GHEA Grapalat" w:cs="Aramian"/>
          <w:b/>
          <w:color w:val="000000"/>
          <w:sz w:val="24"/>
          <w:szCs w:val="24"/>
          <w:lang w:val="hy-AM"/>
        </w:rPr>
        <w:t xml:space="preserve"> </w:t>
      </w:r>
      <w:r w:rsidR="007B3192" w:rsidRPr="008E58F3">
        <w:rPr>
          <w:rFonts w:ascii="GHEA Grapalat" w:hAnsi="GHEA Grapalat" w:cs="Sylfaen"/>
          <w:sz w:val="24"/>
          <w:szCs w:val="24"/>
          <w:lang w:val="hy-AM"/>
        </w:rPr>
        <w:t xml:space="preserve"> ՀՀ</w:t>
      </w:r>
      <w:r w:rsidR="007B3192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7B3192" w:rsidRPr="008E58F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7B3192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1875BC" w:rsidRPr="008E58F3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5A6476" w:rsidRPr="008E58F3">
        <w:rPr>
          <w:rFonts w:ascii="GHEA Grapalat" w:hAnsi="GHEA Grapalat" w:cs="Sylfaen"/>
          <w:sz w:val="24"/>
          <w:szCs w:val="24"/>
          <w:lang w:val="hy-AM"/>
        </w:rPr>
        <w:t>ի</w:t>
      </w:r>
      <w:r w:rsidRPr="008E58F3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 </w:t>
      </w:r>
      <w:r w:rsidR="00733F13" w:rsidRPr="008E58F3">
        <w:rPr>
          <w:rFonts w:ascii="GHEA Grapalat" w:hAnsi="GHEA Grapalat"/>
          <w:color w:val="000000" w:themeColor="text1"/>
          <w:sz w:val="24"/>
          <w:szCs w:val="24"/>
          <w:lang w:val="hy-AM"/>
        </w:rPr>
        <w:t>բնապահպանության բնագավառում կարգավորման</w:t>
      </w:r>
      <w:r w:rsidR="007B3192" w:rsidRPr="008E58F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7B3192" w:rsidRPr="008E58F3">
        <w:rPr>
          <w:rFonts w:ascii="GHEA Grapalat" w:hAnsi="GHEA Grapalat"/>
          <w:color w:val="000000" w:themeColor="text1"/>
          <w:sz w:val="24"/>
          <w:szCs w:val="24"/>
          <w:lang w:val="hy-AM"/>
        </w:rPr>
        <w:t>ազդեցության  գնահատման մասին</w:t>
      </w:r>
    </w:p>
    <w:p w:rsidR="00733F13" w:rsidRPr="008E58F3" w:rsidRDefault="00733F13" w:rsidP="00A85CAD">
      <w:pPr>
        <w:pStyle w:val="norm"/>
        <w:tabs>
          <w:tab w:val="left" w:pos="9360"/>
        </w:tabs>
        <w:spacing w:line="240" w:lineRule="auto"/>
        <w:ind w:firstLine="0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</w:p>
    <w:p w:rsidR="00E72424" w:rsidRPr="008E58F3" w:rsidRDefault="00733F13" w:rsidP="00A85CAD">
      <w:pPr>
        <w:pStyle w:val="ListParagraph"/>
        <w:spacing w:after="0"/>
        <w:ind w:left="0" w:firstLine="567"/>
        <w:jc w:val="both"/>
        <w:rPr>
          <w:rFonts w:ascii="GHEA Grapalat" w:hAnsi="GHEA Grapalat"/>
          <w:iCs/>
          <w:color w:val="000000" w:themeColor="text1"/>
          <w:sz w:val="24"/>
          <w:szCs w:val="24"/>
          <w:lang w:val="hy-AM"/>
        </w:rPr>
      </w:pPr>
      <w:r w:rsidRPr="008E58F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1. </w:t>
      </w:r>
      <w:r w:rsidR="00E72424" w:rsidRPr="008E58F3">
        <w:rPr>
          <w:rFonts w:ascii="GHEA Grapalat" w:hAnsi="GHEA Grapalat" w:cs="Aramian"/>
          <w:color w:val="000000"/>
          <w:sz w:val="24"/>
          <w:szCs w:val="24"/>
          <w:lang w:val="hy-AM"/>
        </w:rPr>
        <w:t>«</w:t>
      </w:r>
      <w:r w:rsidR="00E72424" w:rsidRPr="008E58F3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Հայաստանի Հանրապետության ջրային օրենսգրքում լրացում կատարելու մասին</w:t>
      </w:r>
      <w:r w:rsidR="00E72424" w:rsidRPr="008E58F3">
        <w:rPr>
          <w:rFonts w:ascii="GHEA Grapalat" w:hAnsi="GHEA Grapalat" w:cs="Aramian"/>
          <w:color w:val="000000"/>
          <w:sz w:val="24"/>
          <w:szCs w:val="24"/>
          <w:lang w:val="hy-AM"/>
        </w:rPr>
        <w:t>»</w:t>
      </w:r>
      <w:r w:rsidR="00E72424" w:rsidRPr="008E58F3">
        <w:rPr>
          <w:rFonts w:ascii="GHEA Grapalat" w:hAnsi="GHEA Grapalat" w:cs="Aramian"/>
          <w:b/>
          <w:color w:val="000000"/>
          <w:sz w:val="24"/>
          <w:szCs w:val="24"/>
          <w:lang w:val="hy-AM"/>
        </w:rPr>
        <w:t xml:space="preserve"> </w:t>
      </w:r>
      <w:r w:rsidR="007B3192" w:rsidRPr="008E58F3">
        <w:rPr>
          <w:rFonts w:ascii="GHEA Grapalat" w:hAnsi="GHEA Grapalat" w:cs="Sylfaen"/>
          <w:sz w:val="24"/>
          <w:szCs w:val="24"/>
          <w:lang w:val="hy-AM"/>
        </w:rPr>
        <w:t>ՀՀ</w:t>
      </w:r>
      <w:r w:rsidR="007B3192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7B3192" w:rsidRPr="008E58F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7B3192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1875BC" w:rsidRPr="008E58F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1875BC" w:rsidRPr="008E58F3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 </w:t>
      </w:r>
      <w:r w:rsidRPr="008E58F3">
        <w:rPr>
          <w:rFonts w:ascii="GHEA Grapalat" w:hAnsi="GHEA Grapalat"/>
          <w:iCs/>
          <w:color w:val="000000" w:themeColor="text1"/>
          <w:sz w:val="24"/>
          <w:szCs w:val="24"/>
          <w:lang w:val="pt-BR"/>
        </w:rPr>
        <w:t xml:space="preserve">(այսուհետ` </w:t>
      </w:r>
      <w:r w:rsidR="001875BC" w:rsidRPr="008E58F3">
        <w:rPr>
          <w:rFonts w:ascii="GHEA Grapalat" w:hAnsi="GHEA Grapalat" w:cs="Sylfaen"/>
          <w:sz w:val="24"/>
          <w:szCs w:val="24"/>
          <w:lang w:val="hy-AM"/>
        </w:rPr>
        <w:t>Oրենք</w:t>
      </w:r>
      <w:r w:rsidRPr="008E58F3">
        <w:rPr>
          <w:rFonts w:ascii="GHEA Grapalat" w:hAnsi="GHEA Grapalat"/>
          <w:iCs/>
          <w:color w:val="000000" w:themeColor="text1"/>
          <w:sz w:val="24"/>
          <w:szCs w:val="24"/>
          <w:lang w:val="pt-BR"/>
        </w:rPr>
        <w:t>) ընդունումը  շրջակա միջավայրի</w:t>
      </w:r>
      <w:r w:rsidR="009337D9" w:rsidRPr="008E58F3">
        <w:rPr>
          <w:rFonts w:ascii="GHEA Grapalat" w:hAnsi="GHEA Grapalat"/>
          <w:iCs/>
          <w:color w:val="000000" w:themeColor="text1"/>
          <w:sz w:val="24"/>
          <w:szCs w:val="24"/>
          <w:lang w:val="pt-BR"/>
        </w:rPr>
        <w:t xml:space="preserve">` մասնավորապես </w:t>
      </w:r>
      <w:r w:rsidR="00E72424" w:rsidRPr="008E58F3">
        <w:rPr>
          <w:rFonts w:ascii="GHEA Grapalat" w:hAnsi="GHEA Grapalat"/>
          <w:iCs/>
          <w:color w:val="000000" w:themeColor="text1"/>
          <w:sz w:val="24"/>
          <w:szCs w:val="24"/>
          <w:lang w:val="hy-AM"/>
        </w:rPr>
        <w:t>ջրային էկոհամակարգերի վրա</w:t>
      </w:r>
      <w:r w:rsidRPr="008E58F3">
        <w:rPr>
          <w:rFonts w:ascii="GHEA Grapalat" w:hAnsi="GHEA Grapalat"/>
          <w:iCs/>
          <w:color w:val="000000" w:themeColor="text1"/>
          <w:sz w:val="24"/>
          <w:szCs w:val="24"/>
          <w:lang w:val="pt-BR"/>
        </w:rPr>
        <w:t xml:space="preserve"> կունենա դրական ազդեցություն</w:t>
      </w:r>
      <w:r w:rsidR="00253FEB" w:rsidRPr="008E58F3">
        <w:rPr>
          <w:rFonts w:ascii="GHEA Grapalat" w:hAnsi="GHEA Grapalat"/>
          <w:iCs/>
          <w:color w:val="000000" w:themeColor="text1"/>
          <w:sz w:val="24"/>
          <w:szCs w:val="24"/>
          <w:lang w:val="hy-AM"/>
        </w:rPr>
        <w:t xml:space="preserve">, 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 xml:space="preserve">քանի որ ուղղված 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>է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ամբողջ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 xml:space="preserve">տարածքում </w:t>
      </w:r>
      <w:r w:rsidR="00253FEB" w:rsidRPr="008E58F3">
        <w:rPr>
          <w:rFonts w:ascii="GHEA Grapalat" w:hAnsi="GHEA Grapalat" w:cs="GHEA Grapalat"/>
          <w:sz w:val="24"/>
          <w:szCs w:val="24"/>
          <w:lang w:val="hy-AM"/>
        </w:rPr>
        <w:t>փոքր հիդրոէլեկտրակայանների զարգացմանը զուգընթաց</w:t>
      </w:r>
      <w:r w:rsidR="000F3180" w:rsidRPr="008E58F3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F3180" w:rsidRPr="008E58F3">
        <w:rPr>
          <w:rFonts w:ascii="GHEA Grapalat" w:hAnsi="GHEA Grapalat" w:cs="Sylfaen"/>
          <w:sz w:val="24"/>
          <w:szCs w:val="24"/>
          <w:lang w:val="hy-AM"/>
        </w:rPr>
        <w:t xml:space="preserve">ստեղծված բնապահպանական </w:t>
      </w:r>
      <w:r w:rsidR="00E97E27" w:rsidRPr="008E58F3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="000F3180" w:rsidRPr="008E58F3">
        <w:rPr>
          <w:rFonts w:ascii="GHEA Grapalat" w:hAnsi="GHEA Grapalat" w:cs="Sylfaen"/>
          <w:sz w:val="24"/>
          <w:szCs w:val="24"/>
          <w:lang w:val="hy-AM"/>
        </w:rPr>
        <w:t xml:space="preserve"> լուծ</w:t>
      </w:r>
      <w:r w:rsidR="00E97E27" w:rsidRPr="008E58F3">
        <w:rPr>
          <w:rFonts w:ascii="GHEA Grapalat" w:hAnsi="GHEA Grapalat" w:cs="Sylfaen"/>
          <w:sz w:val="24"/>
          <w:szCs w:val="24"/>
          <w:lang w:val="hy-AM"/>
        </w:rPr>
        <w:t>մանը</w:t>
      </w:r>
      <w:r w:rsidR="000F3180" w:rsidRPr="008E58F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0F3180" w:rsidRPr="008E58F3">
        <w:rPr>
          <w:rFonts w:ascii="GHEA Grapalat" w:hAnsi="GHEA Grapalat"/>
          <w:sz w:val="24"/>
          <w:szCs w:val="24"/>
          <w:lang w:val="hy-AM"/>
        </w:rPr>
        <w:t>ջրօգտագործման ժամանակ ջրաէկոհամակարգի պահպանությ</w:t>
      </w:r>
      <w:r w:rsidR="00E97E27" w:rsidRPr="008E58F3">
        <w:rPr>
          <w:rFonts w:ascii="GHEA Grapalat" w:hAnsi="GHEA Grapalat"/>
          <w:sz w:val="24"/>
          <w:szCs w:val="24"/>
          <w:lang w:val="hy-AM"/>
        </w:rPr>
        <w:t>ա</w:t>
      </w:r>
      <w:r w:rsidR="000F3180" w:rsidRPr="008E58F3">
        <w:rPr>
          <w:rFonts w:ascii="GHEA Grapalat" w:hAnsi="GHEA Grapalat"/>
          <w:sz w:val="24"/>
          <w:szCs w:val="24"/>
          <w:lang w:val="hy-AM"/>
        </w:rPr>
        <w:t>նը և հավասարակշռությ</w:t>
      </w:r>
      <w:r w:rsidR="00E97E27" w:rsidRPr="008E58F3">
        <w:rPr>
          <w:rFonts w:ascii="GHEA Grapalat" w:hAnsi="GHEA Grapalat"/>
          <w:sz w:val="24"/>
          <w:szCs w:val="24"/>
          <w:lang w:val="hy-AM"/>
        </w:rPr>
        <w:t>ա</w:t>
      </w:r>
      <w:r w:rsidR="000F3180" w:rsidRPr="008E58F3">
        <w:rPr>
          <w:rFonts w:ascii="GHEA Grapalat" w:hAnsi="GHEA Grapalat"/>
          <w:sz w:val="24"/>
          <w:szCs w:val="24"/>
          <w:lang w:val="hy-AM"/>
        </w:rPr>
        <w:t>ն</w:t>
      </w:r>
      <w:r w:rsidR="000F3180" w:rsidRPr="008E58F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F3180" w:rsidRPr="008E58F3">
        <w:rPr>
          <w:rFonts w:ascii="GHEA Grapalat" w:hAnsi="GHEA Grapalat"/>
          <w:sz w:val="24"/>
          <w:szCs w:val="24"/>
          <w:lang w:val="hy-AM"/>
        </w:rPr>
        <w:t>ապահով</w:t>
      </w:r>
      <w:r w:rsidR="00E97E27" w:rsidRPr="008E58F3">
        <w:rPr>
          <w:rFonts w:ascii="GHEA Grapalat" w:hAnsi="GHEA Grapalat"/>
          <w:sz w:val="24"/>
          <w:szCs w:val="24"/>
          <w:lang w:val="hy-AM"/>
        </w:rPr>
        <w:t>մանը</w:t>
      </w:r>
      <w:r w:rsidR="00C20C48" w:rsidRPr="008E58F3">
        <w:rPr>
          <w:rFonts w:ascii="GHEA Grapalat" w:hAnsi="GHEA Grapalat"/>
          <w:iCs/>
          <w:color w:val="000000" w:themeColor="text1"/>
          <w:sz w:val="24"/>
          <w:szCs w:val="24"/>
          <w:lang w:val="pt-BR"/>
        </w:rPr>
        <w:t>:</w:t>
      </w:r>
      <w:r w:rsidR="00C20C48" w:rsidRPr="008E58F3">
        <w:rPr>
          <w:rFonts w:ascii="GHEA Grapalat" w:hAnsi="GHEA Grapalat"/>
          <w:iCs/>
          <w:color w:val="000000" w:themeColor="text1"/>
          <w:sz w:val="24"/>
          <w:szCs w:val="24"/>
          <w:lang w:val="hy-AM"/>
        </w:rPr>
        <w:t xml:space="preserve"> </w:t>
      </w:r>
    </w:p>
    <w:p w:rsidR="002D3A4A" w:rsidRPr="008E58F3" w:rsidRDefault="00010597" w:rsidP="002D3A4A">
      <w:pPr>
        <w:tabs>
          <w:tab w:val="left" w:pos="4004"/>
        </w:tabs>
        <w:spacing w:after="0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2. </w:t>
      </w:r>
      <w:r w:rsidRPr="008E58F3">
        <w:rPr>
          <w:rFonts w:ascii="GHEA Grapalat" w:hAnsi="GHEA Grapalat" w:cs="Sylfaen"/>
          <w:sz w:val="24"/>
          <w:szCs w:val="24"/>
          <w:lang w:val="hy-AM"/>
        </w:rPr>
        <w:t>Oրենք</w:t>
      </w:r>
      <w:r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ի չընդունման դեպքում </w:t>
      </w:r>
      <w:r w:rsidR="0022518E" w:rsidRPr="008E58F3">
        <w:rPr>
          <w:rFonts w:ascii="GHEA Grapalat" w:hAnsi="GHEA Grapalat"/>
          <w:sz w:val="24"/>
          <w:szCs w:val="24"/>
          <w:lang w:val="hy-AM"/>
        </w:rPr>
        <w:t>կշարունակվի</w:t>
      </w:r>
      <w:r w:rsidR="002D3A4A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D3A4A" w:rsidRPr="008E58F3">
        <w:rPr>
          <w:rFonts w:ascii="GHEA Grapalat" w:hAnsi="GHEA Grapalat" w:cs="Sylfaen"/>
          <w:noProof/>
          <w:sz w:val="24"/>
          <w:szCs w:val="24"/>
          <w:lang w:val="hy-AM" w:eastAsia="ar-SA"/>
        </w:rPr>
        <w:t xml:space="preserve">փոքր հիդրոէլեկտրակայանների </w:t>
      </w:r>
      <w:r w:rsidR="002D3A4A" w:rsidRPr="008E58F3">
        <w:rPr>
          <w:rFonts w:ascii="GHEA Grapalat" w:eastAsia="Times New Roman" w:hAnsi="GHEA Grapalat" w:cs="Sylfaen"/>
          <w:noProof/>
          <w:sz w:val="24"/>
          <w:szCs w:val="24"/>
          <w:lang w:val="hy-AM" w:eastAsia="ar-SA"/>
        </w:rPr>
        <w:t xml:space="preserve"> բացասական ազդեցությունը էկոհամակարգերի՝ մաս</w:t>
      </w:r>
      <w:r w:rsidR="008E58F3" w:rsidRPr="008E58F3">
        <w:rPr>
          <w:rFonts w:ascii="GHEA Grapalat" w:eastAsia="Times New Roman" w:hAnsi="GHEA Grapalat" w:cs="Sylfaen"/>
          <w:noProof/>
          <w:sz w:val="24"/>
          <w:szCs w:val="24"/>
          <w:lang w:val="hy-AM" w:eastAsia="ar-SA"/>
        </w:rPr>
        <w:t>նավորապես ջրային էկոհամակարգերի</w:t>
      </w:r>
      <w:r w:rsidR="002D3A4A" w:rsidRPr="008E58F3">
        <w:rPr>
          <w:rFonts w:ascii="GHEA Grapalat" w:eastAsia="Times New Roman" w:hAnsi="GHEA Grapalat" w:cs="Sylfaen"/>
          <w:noProof/>
          <w:sz w:val="24"/>
          <w:szCs w:val="24"/>
          <w:lang w:val="hy-AM" w:eastAsia="ar-SA"/>
        </w:rPr>
        <w:t xml:space="preserve"> վրա, կվտանգվեն </w:t>
      </w:r>
      <w:r w:rsidR="002D3A4A" w:rsidRPr="008E58F3">
        <w:rPr>
          <w:rFonts w:ascii="GHEA Grapalat" w:hAnsi="GHEA Grapalat" w:cs="GHEA Grapalat"/>
          <w:sz w:val="24"/>
          <w:szCs w:val="24"/>
          <w:lang w:val="hy-AM"/>
        </w:rPr>
        <w:t>Կարմիր գրքում գրանցված բուսական և կենդանական տեսակները, գետերը կծանրաբեռնվեն դերիվացիոն խողովակներով և կ</w:t>
      </w:r>
      <w:r w:rsidR="001A06D6">
        <w:rPr>
          <w:rFonts w:ascii="GHEA Grapalat" w:hAnsi="GHEA Grapalat" w:cs="GHEA Grapalat"/>
          <w:sz w:val="24"/>
          <w:szCs w:val="24"/>
          <w:lang w:val="hy-AM"/>
        </w:rPr>
        <w:t>հայտնվ</w:t>
      </w:r>
      <w:r w:rsidR="001A06D6" w:rsidRPr="001A06D6">
        <w:rPr>
          <w:rFonts w:ascii="GHEA Grapalat" w:hAnsi="GHEA Grapalat" w:cs="GHEA Grapalat"/>
          <w:sz w:val="24"/>
          <w:szCs w:val="24"/>
          <w:lang w:val="hy-AM"/>
        </w:rPr>
        <w:t>են</w:t>
      </w:r>
      <w:r w:rsidR="002D3A4A" w:rsidRPr="008E58F3">
        <w:rPr>
          <w:rFonts w:ascii="GHEA Grapalat" w:hAnsi="GHEA Grapalat" w:cs="GHEA Grapalat"/>
          <w:sz w:val="24"/>
          <w:szCs w:val="24"/>
          <w:lang w:val="hy-AM"/>
        </w:rPr>
        <w:t xml:space="preserve">  ճգնաժամային վիճակում:</w:t>
      </w:r>
    </w:p>
    <w:p w:rsidR="00253FEB" w:rsidRPr="008E58F3" w:rsidRDefault="002D3A4A" w:rsidP="008E58F3">
      <w:pPr>
        <w:tabs>
          <w:tab w:val="left" w:pos="4004"/>
        </w:tabs>
        <w:spacing w:after="0"/>
        <w:ind w:firstLine="284"/>
        <w:jc w:val="both"/>
        <w:rPr>
          <w:rFonts w:ascii="GHEA Grapalat" w:hAnsi="GHEA Grapalat"/>
          <w:sz w:val="24"/>
          <w:szCs w:val="24"/>
          <w:lang w:val="af-ZA"/>
        </w:rPr>
      </w:pPr>
      <w:r w:rsidRPr="008E58F3">
        <w:rPr>
          <w:rFonts w:ascii="GHEA Grapalat" w:eastAsia="Times New Roman" w:hAnsi="GHEA Grapalat" w:cs="Sylfaen"/>
          <w:noProof/>
          <w:sz w:val="24"/>
          <w:szCs w:val="24"/>
          <w:lang w:val="hy-AM" w:eastAsia="ar-SA"/>
        </w:rPr>
        <w:t xml:space="preserve"> 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3. </w:t>
      </w:r>
      <w:r w:rsidR="001875BC" w:rsidRPr="008E58F3">
        <w:rPr>
          <w:rFonts w:ascii="GHEA Grapalat" w:hAnsi="GHEA Grapalat" w:cs="Sylfaen"/>
          <w:sz w:val="24"/>
          <w:szCs w:val="24"/>
          <w:lang w:val="hy-AM"/>
        </w:rPr>
        <w:t>Oրենք</w:t>
      </w:r>
      <w:r w:rsidR="005A6476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ը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բնապահպանության ոլորտին առնչվում </w:t>
      </w:r>
      <w:r w:rsidR="001875BC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է</w:t>
      </w:r>
      <w:r w:rsidR="005A6476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և ոլորտը կանոնակարգող այլ իրավական ակտերով սահմանված սկզբունքներին և պահանջներին չ</w:t>
      </w:r>
      <w:r w:rsidR="001875BC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ի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հակասում: </w:t>
      </w:r>
      <w:r w:rsidR="00253FEB" w:rsidRPr="008E58F3">
        <w:rPr>
          <w:rFonts w:ascii="GHEA Grapalat" w:eastAsia="Times New Roman" w:hAnsi="GHEA Grapalat" w:cs="Sylfaen"/>
          <w:sz w:val="24"/>
          <w:szCs w:val="24"/>
          <w:lang w:val="hy-AM"/>
        </w:rPr>
        <w:t>Օրենքի</w:t>
      </w:r>
      <w:r w:rsidR="00253FEB" w:rsidRPr="008E58F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eastAsia="Times New Roman" w:hAnsi="GHEA Grapalat" w:cs="Sylfaen"/>
          <w:sz w:val="24"/>
          <w:szCs w:val="24"/>
          <w:lang w:val="hy-AM"/>
        </w:rPr>
        <w:t>նախագծի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բնապահպանության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ոլորտի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քաղաքականությունն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առավել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նպատակաուղղված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կլինի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շրջակա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միջավայրի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իրական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բարելավմանը</w:t>
      </w:r>
      <w:r w:rsidR="00253FEB" w:rsidRPr="008E58F3">
        <w:rPr>
          <w:rFonts w:ascii="GHEA Grapalat" w:hAnsi="GHEA Grapalat" w:cs="AK Courier"/>
          <w:sz w:val="24"/>
          <w:szCs w:val="24"/>
          <w:lang w:val="af-ZA"/>
        </w:rPr>
        <w:t>,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բնական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ռեսուրսների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բոլոր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բաղադրիչների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համալիր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պահպանության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և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կայուն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o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գտագործման</w:t>
      </w:r>
      <w:r w:rsidR="00253FEB" w:rsidRPr="008E5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3FEB" w:rsidRPr="008E58F3">
        <w:rPr>
          <w:rFonts w:ascii="GHEA Grapalat" w:hAnsi="GHEA Grapalat" w:cs="Sylfaen"/>
          <w:sz w:val="24"/>
          <w:szCs w:val="24"/>
          <w:lang w:val="hy-AM"/>
        </w:rPr>
        <w:t>ապահովմանը</w:t>
      </w:r>
      <w:r w:rsidR="00253FEB" w:rsidRPr="008E58F3">
        <w:rPr>
          <w:rFonts w:ascii="GHEA Grapalat" w:hAnsi="GHEA Grapalat"/>
          <w:sz w:val="24"/>
          <w:szCs w:val="24"/>
          <w:lang w:val="af-ZA"/>
        </w:rPr>
        <w:t>:</w:t>
      </w:r>
    </w:p>
    <w:p w:rsidR="00733F13" w:rsidRPr="008E58F3" w:rsidRDefault="00442803" w:rsidP="00442803">
      <w:pPr>
        <w:spacing w:after="0"/>
        <w:ind w:firstLine="72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8E58F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Oրենք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ի կիրարկման արդյունքում բնապահպանության</w:t>
      </w:r>
      <w:r w:rsidR="00CC3EAC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բնագավառում  կանխատեuվող հետևանքների գնահատման և վարվող քաղաքականության համեմատական վիճակագրական վերլուծություններ կատարելու անհրաժեշտությունն </w:t>
      </w:r>
      <w:r w:rsidR="00733F13" w:rsidRPr="00D47AB6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առկա  </w:t>
      </w:r>
      <w:r w:rsidR="00AB24B7" w:rsidRPr="00D47AB6">
        <w:rPr>
          <w:rFonts w:ascii="GHEA Grapalat" w:hAnsi="GHEA Grapalat"/>
          <w:iCs/>
          <w:color w:val="000000" w:themeColor="text1"/>
          <w:sz w:val="24"/>
          <w:szCs w:val="24"/>
          <w:lang w:eastAsia="ru-RU"/>
        </w:rPr>
        <w:t>չ</w:t>
      </w:r>
      <w:r w:rsidR="00733F13" w:rsidRPr="00D47AB6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>է:</w:t>
      </w:r>
      <w:r w:rsidR="00733F13" w:rsidRPr="008E58F3">
        <w:rPr>
          <w:rFonts w:ascii="GHEA Grapalat" w:hAnsi="GHEA Grapalat"/>
          <w:iCs/>
          <w:color w:val="000000" w:themeColor="text1"/>
          <w:sz w:val="24"/>
          <w:szCs w:val="24"/>
          <w:lang w:val="pt-BR" w:eastAsia="ru-RU"/>
        </w:rPr>
        <w:t xml:space="preserve"> </w:t>
      </w:r>
    </w:p>
    <w:sectPr w:rsidR="00733F13" w:rsidRPr="008E58F3" w:rsidSect="00B77A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726EC"/>
    <w:multiLevelType w:val="hybridMultilevel"/>
    <w:tmpl w:val="C2048826"/>
    <w:lvl w:ilvl="0" w:tplc="FFD09996">
      <w:start w:val="1"/>
      <w:numFmt w:val="decimal"/>
      <w:lvlText w:val="%1."/>
      <w:lvlJc w:val="left"/>
      <w:pPr>
        <w:ind w:left="616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3F13"/>
    <w:rsid w:val="00010597"/>
    <w:rsid w:val="0005610C"/>
    <w:rsid w:val="00073E8B"/>
    <w:rsid w:val="000F3180"/>
    <w:rsid w:val="001875BC"/>
    <w:rsid w:val="001A06D6"/>
    <w:rsid w:val="001A228E"/>
    <w:rsid w:val="0022518E"/>
    <w:rsid w:val="00253FEB"/>
    <w:rsid w:val="002D3A4A"/>
    <w:rsid w:val="003D45A6"/>
    <w:rsid w:val="0041394B"/>
    <w:rsid w:val="00442803"/>
    <w:rsid w:val="005A6476"/>
    <w:rsid w:val="005B7141"/>
    <w:rsid w:val="00634AAD"/>
    <w:rsid w:val="006816F8"/>
    <w:rsid w:val="00733F13"/>
    <w:rsid w:val="007B3192"/>
    <w:rsid w:val="0081288D"/>
    <w:rsid w:val="008E58F3"/>
    <w:rsid w:val="009337D9"/>
    <w:rsid w:val="00943FC7"/>
    <w:rsid w:val="00A85CAD"/>
    <w:rsid w:val="00AB24B7"/>
    <w:rsid w:val="00B77A38"/>
    <w:rsid w:val="00B8367B"/>
    <w:rsid w:val="00BA5AB8"/>
    <w:rsid w:val="00BB0402"/>
    <w:rsid w:val="00BC5965"/>
    <w:rsid w:val="00C20C48"/>
    <w:rsid w:val="00C8091D"/>
    <w:rsid w:val="00C97D85"/>
    <w:rsid w:val="00CC3EAC"/>
    <w:rsid w:val="00D47AB6"/>
    <w:rsid w:val="00E110D9"/>
    <w:rsid w:val="00E510AE"/>
    <w:rsid w:val="00E72424"/>
    <w:rsid w:val="00E97E27"/>
    <w:rsid w:val="00F10C57"/>
    <w:rsid w:val="00F3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38"/>
  </w:style>
  <w:style w:type="paragraph" w:styleId="Heading3">
    <w:name w:val="heading 3"/>
    <w:basedOn w:val="Normal"/>
    <w:next w:val="Normal"/>
    <w:link w:val="Heading3Char"/>
    <w:semiHidden/>
    <w:unhideWhenUsed/>
    <w:qFormat/>
    <w:rsid w:val="00733F13"/>
    <w:pPr>
      <w:keepNext/>
      <w:spacing w:after="0" w:line="240" w:lineRule="auto"/>
      <w:ind w:right="630"/>
      <w:jc w:val="center"/>
      <w:outlineLvl w:val="2"/>
    </w:pPr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733F13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733F13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733F13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styleId="NormalWeb">
    <w:name w:val="Normal (Web)"/>
    <w:basedOn w:val="Normal"/>
    <w:link w:val="NormalWebChar"/>
    <w:unhideWhenUsed/>
    <w:rsid w:val="0073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rsid w:val="00733F1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803"/>
    <w:pPr>
      <w:ind w:left="720"/>
      <w:contextualSpacing/>
    </w:pPr>
    <w:rPr>
      <w:rFonts w:eastAsiaTheme="minorHAnsi"/>
    </w:rPr>
  </w:style>
  <w:style w:type="character" w:styleId="Strong">
    <w:name w:val="Strong"/>
    <w:basedOn w:val="DefaultParagraphFont"/>
    <w:qFormat/>
    <w:rsid w:val="00E724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lalikhanyan</dc:creator>
  <cp:lastModifiedBy>lalikhanyan</cp:lastModifiedBy>
  <cp:revision>14</cp:revision>
  <cp:lastPrinted>2017-01-11T12:38:00Z</cp:lastPrinted>
  <dcterms:created xsi:type="dcterms:W3CDTF">2018-01-09T05:19:00Z</dcterms:created>
  <dcterms:modified xsi:type="dcterms:W3CDTF">2018-01-09T06:37:00Z</dcterms:modified>
</cp:coreProperties>
</file>